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6608" w:rsidRDefault="000F6608" w:rsidP="000F660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F6608">
        <w:rPr>
          <w:rFonts w:asciiTheme="majorBidi" w:hAnsiTheme="majorBidi" w:cstheme="majorBidi"/>
          <w:b/>
          <w:bCs/>
          <w:sz w:val="32"/>
          <w:szCs w:val="32"/>
        </w:rPr>
        <w:t>List of Amendments in 1973 Constitution</w:t>
      </w:r>
    </w:p>
    <w:p w:rsidR="000F6608" w:rsidRPr="000F6608" w:rsidRDefault="000F6608" w:rsidP="000F6608">
      <w:pPr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  <w:lang/>
        </w:rPr>
      </w:pPr>
      <w:r w:rsidRPr="000F6608">
        <w:rPr>
          <w:rFonts w:asciiTheme="majorBidi" w:eastAsia="Times New Roman" w:hAnsiTheme="majorBidi" w:cstheme="majorBidi"/>
          <w:sz w:val="24"/>
          <w:szCs w:val="24"/>
          <w:lang/>
        </w:rPr>
        <w:t>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2"/>
        <w:gridCol w:w="6780"/>
        <w:gridCol w:w="2100"/>
      </w:tblGrid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Amendments</w:t>
            </w:r>
          </w:p>
        </w:tc>
        <w:tc>
          <w:tcPr>
            <w:tcW w:w="2100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Enactment date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4" w:tooltip="First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1st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Redefined the boundaries of </w:t>
            </w:r>
            <w:hyperlink r:id="rId5" w:tooltip="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Pakistan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and removed references to </w:t>
            </w:r>
            <w:hyperlink r:id="rId6" w:tooltip="East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East Pakistan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4 May 1974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7" w:tooltip="Second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2nd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Defined a Muslim and declared the status of </w:t>
            </w:r>
            <w:proofErr w:type="spellStart"/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begin"/>
            </w: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instrText xml:space="preserve"> HYPERLINK "https://en.wikipedia.org/wiki/Ahmadis" \o "Ahmadis" </w:instrText>
            </w: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separate"/>
            </w: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Ahmadis</w:t>
            </w:r>
            <w:proofErr w:type="spellEnd"/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fldChar w:fldCharType="end"/>
            </w: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as </w:t>
            </w:r>
            <w:hyperlink r:id="rId8" w:tooltip="Minority group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minority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and 'non-Muslim'.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7 September 1974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9" w:tooltip="Third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3rd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Extended the period of preventive detention.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18 February 1975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0" w:tooltip="Four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4th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Decreed additional seats for minorities, it also deprived courts of the power to grant </w:t>
            </w:r>
            <w:hyperlink r:id="rId11" w:tooltip="Bail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bail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to any person detained under any </w:t>
            </w:r>
            <w:hyperlink r:id="rId12" w:tooltip="Preventive detentio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preventive detention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21 November 1975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3" w:tooltip="Fif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5th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Widened the scope of restriction on the </w:t>
            </w:r>
            <w:hyperlink r:id="rId14" w:tooltip="High Courts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High Courts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5 September 1976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5" w:tooltip="Six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6th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Provided that Chief Justice of Supreme Court will be retired at the age of 65 and </w:t>
            </w:r>
            <w:hyperlink r:id="rId16" w:tooltip="High Courts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High Court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judges at age 62.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22 December 1976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17" w:tooltip="Sev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7th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Enables the </w:t>
            </w:r>
            <w:hyperlink r:id="rId18" w:tooltip="Prime Minister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Prime Minister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to obtain a </w:t>
            </w:r>
            <w:hyperlink r:id="rId19" w:tooltip="Vote of confidence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vote of confidence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of the people of Pakistan.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16 May 1977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20" w:tooltip="Eigh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8th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Changed Pakistan's government from a </w:t>
            </w:r>
            <w:hyperlink r:id="rId21" w:tooltip="Parliamentary system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Parliamentary system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to a </w:t>
            </w:r>
            <w:hyperlink r:id="rId22" w:tooltip="Semi-presidential system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Semi-presidential system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by giving the President a number of additional powers.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11 November 1985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23" w:tooltip="Ni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9th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Bill to impose </w:t>
            </w:r>
            <w:proofErr w:type="spellStart"/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Shariah</w:t>
            </w:r>
            <w:proofErr w:type="spellEnd"/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law as the supreme law of land. The bill was passed by Senate but could never be passed by National Assembly owing to the latter's dissolution.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Not passed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24" w:tooltip="T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10th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Fixed the interval period between sessions of the National Assembly to not exceed 130 days.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29 March 1987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25" w:tooltip="Elev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11th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Revision of the reserved seats for women in the National and the provincial assemblies. The bill was withdrawn in 1992.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Not passed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26" w:tooltip="Twelf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12th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Created Speedy Trial Court for 3 years.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1991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27" w:tooltip="Thirte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13th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Stripped the President of Pakistan of his reserve power to dissolve the </w:t>
            </w:r>
            <w:hyperlink r:id="rId28" w:tooltip="National Assembly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National Assembly of Pakistan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, and thereby triggering new elections and dismissing the Prime Minister.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1997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29" w:tooltip="Fourte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14th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Allowed members of parliament to be dismissed if they defect.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3 July 1997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30" w:tooltip="Fifte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15th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Bill to impose </w:t>
            </w:r>
            <w:proofErr w:type="spellStart"/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Shariah</w:t>
            </w:r>
            <w:proofErr w:type="spellEnd"/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law as supreme law of land. Was never passed.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F00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Not passed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31" w:tooltip="Sixte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16th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Increased the term appointed for </w:t>
            </w:r>
            <w:hyperlink r:id="rId32" w:tooltip="Quota System in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quota system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as per 1973 Constitution from 20 to 40 years.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1999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33" w:tooltip="Sevente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17th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Made changes dealing with the office of the President and the reversal of the effects of the </w:t>
            </w:r>
            <w:hyperlink r:id="rId34" w:tooltip="Thirte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Thirteenth Amendment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2003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35" w:tooltip="Eighte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18th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Removed the power of President of Pakistan to dissolve the Parliament unilaterally.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8 April 2010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36" w:tooltip="Nineteen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19th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Provided for the appointment of the </w:t>
            </w:r>
            <w:hyperlink r:id="rId37" w:tooltip="Judge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Judges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of the </w:t>
            </w:r>
            <w:hyperlink r:id="rId38" w:tooltip="Supreme Court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Supreme Court of Pakistan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and made amendments in the number of members of the parliamentary committee for the appointment of </w:t>
            </w:r>
            <w:hyperlink r:id="rId39" w:tooltip="Chief Electoral Officer (disambiguation)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Chief Electoral Officers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at </w:t>
            </w:r>
            <w:hyperlink r:id="rId40" w:tooltip="Election Commiss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Election Commission of Pakistan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22 December 2010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41" w:tooltip="Twentie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20th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7E2212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For Free and Fair Elections.</w:t>
            </w:r>
            <w:r w:rsidR="007E2212"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14 February 2012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42" w:tooltip="Twenty-first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21st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For Speedy Trial Military Courts to deal with terrorism.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7 January 2015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43" w:tooltip="Twenty-second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22nd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ECP powers deputed to Chief Election Commissioner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8 June 2016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44" w:tooltip="Twenty-third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23rd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The 23rd Amendment was passed to re-establish the military courts for further two years till 6 January 2019.</w:t>
            </w:r>
            <w:hyperlink r:id="rId45" w:anchor="cite_note-3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  <w:vertAlign w:val="superscript"/>
                </w:rPr>
                <w:t>[3]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 In 2015, National Assembly passed the 21st Amendment and created the military courts for the period of 2 years. The period of two years was expired on 6 January 2017 hence this 23rd Amendment was passed to re-establish the military courts for further two years till 6 January 2019. At the end of this period all the amendments will be </w:t>
            </w:r>
            <w:proofErr w:type="gramStart"/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expired/removed</w:t>
            </w:r>
            <w:proofErr w:type="gramEnd"/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automatically.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7 January 2017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46" w:tooltip="Twenty-four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24th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Reallocation of National Assembly seats among federating units and allowing election authorities to update boundaries of constituencies based on provisional results of </w:t>
            </w:r>
            <w:hyperlink r:id="rId47" w:tooltip="2017 Census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2017 Census of Pakistan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22 December 2017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48" w:tooltip="Twenty-fif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25th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Merges </w:t>
            </w:r>
            <w:hyperlink r:id="rId49" w:tooltip="Federally Administered Tribal Areas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Federally Administered Tribal Areas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with </w:t>
            </w:r>
            <w:hyperlink r:id="rId50" w:tooltip="Khyber Pakhtunkhwa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Khyber </w:t>
              </w:r>
              <w:proofErr w:type="spellStart"/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Pakhtunkhwa</w:t>
              </w:r>
              <w:proofErr w:type="spellEnd"/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31 May 2018</w:t>
            </w:r>
          </w:p>
        </w:tc>
      </w:tr>
      <w:tr w:rsidR="000F6608" w:rsidRPr="000F6608" w:rsidTr="000F6608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51" w:tooltip="Twenty-sixth Amendment to the Constitution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26th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The seats of tribal districts in the </w:t>
            </w:r>
            <w:hyperlink r:id="rId52" w:tooltip="National Assembly of Pakistan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National Assembly of Pakistan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will be retained at 12 while their seats in the </w:t>
            </w:r>
            <w:hyperlink r:id="rId53" w:tooltip="Khyber Pakhtunkhwa Assembly" w:history="1"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Khyber </w:t>
              </w:r>
              <w:proofErr w:type="spellStart"/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Pakhtunkhwa</w:t>
              </w:r>
              <w:proofErr w:type="spellEnd"/>
              <w:r w:rsidRPr="000F6608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Assembly</w:t>
              </w:r>
            </w:hyperlink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 have been increased to 24 from 16.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0F6608" w:rsidRPr="000F6608" w:rsidRDefault="000F6608" w:rsidP="000F6608">
            <w:pPr>
              <w:spacing w:before="240" w:after="24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608">
              <w:rPr>
                <w:rFonts w:asciiTheme="majorBidi" w:eastAsia="Times New Roman" w:hAnsiTheme="majorBidi" w:cstheme="majorBidi"/>
                <w:sz w:val="24"/>
                <w:szCs w:val="24"/>
              </w:rPr>
              <w:t>13 May 2019</w:t>
            </w:r>
          </w:p>
        </w:tc>
      </w:tr>
    </w:tbl>
    <w:p w:rsidR="000F6608" w:rsidRPr="000F6608" w:rsidRDefault="000F6608" w:rsidP="000F660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0F6608" w:rsidRPr="000F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0F6608"/>
    <w:rsid w:val="000F6608"/>
    <w:rsid w:val="007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6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F6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6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660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66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F6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Fifth_Amendment_to_the_Constitution_of_Pakistan" TargetMode="External"/><Relationship Id="rId18" Type="http://schemas.openxmlformats.org/officeDocument/2006/relationships/hyperlink" Target="https://en.wikipedia.org/wiki/Prime_Minister" TargetMode="External"/><Relationship Id="rId26" Type="http://schemas.openxmlformats.org/officeDocument/2006/relationships/hyperlink" Target="https://en.wikipedia.org/wiki/Twelfth_Amendment_to_the_Constitution_of_Pakistan" TargetMode="External"/><Relationship Id="rId39" Type="http://schemas.openxmlformats.org/officeDocument/2006/relationships/hyperlink" Target="https://en.wikipedia.org/wiki/Chief_Electoral_Officer_(disambiguation)" TargetMode="External"/><Relationship Id="rId21" Type="http://schemas.openxmlformats.org/officeDocument/2006/relationships/hyperlink" Target="https://en.wikipedia.org/wiki/Parliamentary_system" TargetMode="External"/><Relationship Id="rId34" Type="http://schemas.openxmlformats.org/officeDocument/2006/relationships/hyperlink" Target="https://en.wikipedia.org/wiki/Thirteenth_Amendment_to_the_Constitution_of_Pakistan" TargetMode="External"/><Relationship Id="rId42" Type="http://schemas.openxmlformats.org/officeDocument/2006/relationships/hyperlink" Target="https://en.wikipedia.org/wiki/Twenty-first_Amendment_to_the_Constitution_of_Pakistan" TargetMode="External"/><Relationship Id="rId47" Type="http://schemas.openxmlformats.org/officeDocument/2006/relationships/hyperlink" Target="https://en.wikipedia.org/wiki/2017_Census_of_Pakistan" TargetMode="External"/><Relationship Id="rId50" Type="http://schemas.openxmlformats.org/officeDocument/2006/relationships/hyperlink" Target="https://en.wikipedia.org/wiki/Khyber_Pakhtunkhw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en.wikipedia.org/wiki/Second_Amendment_to_the_Constitution_of_Pakistan" TargetMode="External"/><Relationship Id="rId12" Type="http://schemas.openxmlformats.org/officeDocument/2006/relationships/hyperlink" Target="https://en.wikipedia.org/wiki/Preventive_detention" TargetMode="External"/><Relationship Id="rId17" Type="http://schemas.openxmlformats.org/officeDocument/2006/relationships/hyperlink" Target="https://en.wikipedia.org/wiki/Seventh_Amendment_to_the_Constitution_of_Pakistan" TargetMode="External"/><Relationship Id="rId25" Type="http://schemas.openxmlformats.org/officeDocument/2006/relationships/hyperlink" Target="https://en.wikipedia.org/wiki/Eleventh_Amendment_to_the_Constitution_of_Pakistan" TargetMode="External"/><Relationship Id="rId33" Type="http://schemas.openxmlformats.org/officeDocument/2006/relationships/hyperlink" Target="https://en.wikipedia.org/wiki/Seventeenth_Amendment_to_the_Constitution_of_Pakistan" TargetMode="External"/><Relationship Id="rId38" Type="http://schemas.openxmlformats.org/officeDocument/2006/relationships/hyperlink" Target="https://en.wikipedia.org/wiki/Supreme_Court_of_Pakistan" TargetMode="External"/><Relationship Id="rId46" Type="http://schemas.openxmlformats.org/officeDocument/2006/relationships/hyperlink" Target="https://en.wikipedia.org/wiki/Twenty-fourth_Amendment_to_the_Constitution_of_Pakist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High_Courts_of_Pakistan" TargetMode="External"/><Relationship Id="rId20" Type="http://schemas.openxmlformats.org/officeDocument/2006/relationships/hyperlink" Target="https://en.wikipedia.org/wiki/Eighth_Amendment_to_the_Constitution_of_Pakistan" TargetMode="External"/><Relationship Id="rId29" Type="http://schemas.openxmlformats.org/officeDocument/2006/relationships/hyperlink" Target="https://en.wikipedia.org/wiki/Fourteenth_Amendment_to_the_Constitution_of_Pakistan" TargetMode="External"/><Relationship Id="rId41" Type="http://schemas.openxmlformats.org/officeDocument/2006/relationships/hyperlink" Target="https://en.wikipedia.org/wiki/Twentieth_Amendment_to_the_Constitution_of_Pakista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ast_Pakistan" TargetMode="External"/><Relationship Id="rId11" Type="http://schemas.openxmlformats.org/officeDocument/2006/relationships/hyperlink" Target="https://en.wikipedia.org/wiki/Bail" TargetMode="External"/><Relationship Id="rId24" Type="http://schemas.openxmlformats.org/officeDocument/2006/relationships/hyperlink" Target="https://en.wikipedia.org/wiki/Tenth_Amendment_to_the_Constitution_of_Pakistan" TargetMode="External"/><Relationship Id="rId32" Type="http://schemas.openxmlformats.org/officeDocument/2006/relationships/hyperlink" Target="https://en.wikipedia.org/wiki/Quota_System_in_Pakistan" TargetMode="External"/><Relationship Id="rId37" Type="http://schemas.openxmlformats.org/officeDocument/2006/relationships/hyperlink" Target="https://en.wikipedia.org/wiki/Judge" TargetMode="External"/><Relationship Id="rId40" Type="http://schemas.openxmlformats.org/officeDocument/2006/relationships/hyperlink" Target="https://en.wikipedia.org/wiki/Election_Commission_of_Pakistan" TargetMode="External"/><Relationship Id="rId45" Type="http://schemas.openxmlformats.org/officeDocument/2006/relationships/hyperlink" Target="https://en.wikipedia.org/wiki/Amendments_to_the_Constitution_of_Pakistan" TargetMode="External"/><Relationship Id="rId53" Type="http://schemas.openxmlformats.org/officeDocument/2006/relationships/hyperlink" Target="https://en.wikipedia.org/wiki/Khyber_Pakhtunkhwa_Assembly" TargetMode="External"/><Relationship Id="rId5" Type="http://schemas.openxmlformats.org/officeDocument/2006/relationships/hyperlink" Target="https://en.wikipedia.org/wiki/Pakistan" TargetMode="External"/><Relationship Id="rId15" Type="http://schemas.openxmlformats.org/officeDocument/2006/relationships/hyperlink" Target="https://en.wikipedia.org/wiki/Sixth_Amendment_to_the_Constitution_of_Pakistan" TargetMode="External"/><Relationship Id="rId23" Type="http://schemas.openxmlformats.org/officeDocument/2006/relationships/hyperlink" Target="https://en.wikipedia.org/wiki/Ninth_Amendment_to_the_Constitution_of_Pakistan" TargetMode="External"/><Relationship Id="rId28" Type="http://schemas.openxmlformats.org/officeDocument/2006/relationships/hyperlink" Target="https://en.wikipedia.org/wiki/National_Assembly_of_Pakistan" TargetMode="External"/><Relationship Id="rId36" Type="http://schemas.openxmlformats.org/officeDocument/2006/relationships/hyperlink" Target="https://en.wikipedia.org/wiki/Nineteenth_Amendment_to_the_Constitution_of_Pakistan" TargetMode="External"/><Relationship Id="rId49" Type="http://schemas.openxmlformats.org/officeDocument/2006/relationships/hyperlink" Target="https://en.wikipedia.org/wiki/Federally_Administered_Tribal_Areas" TargetMode="External"/><Relationship Id="rId10" Type="http://schemas.openxmlformats.org/officeDocument/2006/relationships/hyperlink" Target="https://en.wikipedia.org/wiki/Fourth_Amendment_to_the_Constitution_of_Pakistan" TargetMode="External"/><Relationship Id="rId19" Type="http://schemas.openxmlformats.org/officeDocument/2006/relationships/hyperlink" Target="https://en.wikipedia.org/wiki/Vote_of_confidence" TargetMode="External"/><Relationship Id="rId31" Type="http://schemas.openxmlformats.org/officeDocument/2006/relationships/hyperlink" Target="https://en.wikipedia.org/wiki/Sixteenth_Amendment_to_the_Constitution_of_Pakistan" TargetMode="External"/><Relationship Id="rId44" Type="http://schemas.openxmlformats.org/officeDocument/2006/relationships/hyperlink" Target="https://en.wikipedia.org/wiki/Twenty-third_Amendment_to_the_Constitution_of_Pakistan" TargetMode="External"/><Relationship Id="rId52" Type="http://schemas.openxmlformats.org/officeDocument/2006/relationships/hyperlink" Target="https://en.wikipedia.org/wiki/National_Assembly_of_Pakistan" TargetMode="External"/><Relationship Id="rId4" Type="http://schemas.openxmlformats.org/officeDocument/2006/relationships/hyperlink" Target="https://en.wikipedia.org/wiki/First_Amendment_to_the_Constitution_of_Pakistan" TargetMode="External"/><Relationship Id="rId9" Type="http://schemas.openxmlformats.org/officeDocument/2006/relationships/hyperlink" Target="https://en.wikipedia.org/wiki/Third_Amendment_to_the_Constitution_of_Pakistan" TargetMode="External"/><Relationship Id="rId14" Type="http://schemas.openxmlformats.org/officeDocument/2006/relationships/hyperlink" Target="https://en.wikipedia.org/wiki/High_Courts_of_Pakistan" TargetMode="External"/><Relationship Id="rId22" Type="http://schemas.openxmlformats.org/officeDocument/2006/relationships/hyperlink" Target="https://en.wikipedia.org/wiki/Semi-presidential_system" TargetMode="External"/><Relationship Id="rId27" Type="http://schemas.openxmlformats.org/officeDocument/2006/relationships/hyperlink" Target="https://en.wikipedia.org/wiki/Thirteenth_Amendment_to_the_Constitution_of_Pakistan" TargetMode="External"/><Relationship Id="rId30" Type="http://schemas.openxmlformats.org/officeDocument/2006/relationships/hyperlink" Target="https://en.wikipedia.org/wiki/Fifteenth_Amendment_to_the_Constitution_of_Pakistan" TargetMode="External"/><Relationship Id="rId35" Type="http://schemas.openxmlformats.org/officeDocument/2006/relationships/hyperlink" Target="https://en.wikipedia.org/wiki/Eighteenth_Amendment_to_the_Constitution_of_Pakistan" TargetMode="External"/><Relationship Id="rId43" Type="http://schemas.openxmlformats.org/officeDocument/2006/relationships/hyperlink" Target="https://en.wikipedia.org/wiki/Twenty-second_Amendment_to_the_Constitution_of_Pakistan" TargetMode="External"/><Relationship Id="rId48" Type="http://schemas.openxmlformats.org/officeDocument/2006/relationships/hyperlink" Target="https://en.wikipedia.org/wiki/Twenty-fifth_Amendment_to_the_Constitution_of_Pakistan" TargetMode="External"/><Relationship Id="rId8" Type="http://schemas.openxmlformats.org/officeDocument/2006/relationships/hyperlink" Target="https://en.wikipedia.org/wiki/Minority_group" TargetMode="External"/><Relationship Id="rId51" Type="http://schemas.openxmlformats.org/officeDocument/2006/relationships/hyperlink" Target="https://en.wikipedia.org/wiki/Twenty-sixth_Amendment_to_the_Constitution_of_Pakista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Raheela Shafiq</dc:creator>
  <cp:keywords/>
  <dc:description/>
  <cp:lastModifiedBy>Raheela Shafiq</cp:lastModifiedBy>
  <cp:revision>4</cp:revision>
  <dcterms:created xsi:type="dcterms:W3CDTF">2020-05-29T12:19:00Z</dcterms:created>
  <dcterms:modified xsi:type="dcterms:W3CDTF">2020-05-29T12:29:00Z</dcterms:modified>
</cp:coreProperties>
</file>